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Autorização de Início de Obra Dentro de Unidade</w:t>
      </w:r>
    </w:p>
    <w:p>
      <w:r>
        <w:t xml:space="preserve">A competência do síndico de um edifício, e nos condomínios em geral, é fixada pelo Código Civil, e dentre outras, pode-se destacar a obrigação de cumprir e fazer cumprir a convenção, o regimento interno e as determinações da assembleia, além de diligenciar a conservação e a guarda das partes comuns. A realização de reformas nas unidades condominiais sempre gerou discussões, principalmente pelos transtornos de convivência que eventualmente podem ser causados aos demais moradores.</w:t>
      </w:r>
      <w:r>
        <w:br/>
      </w:r>
      <w:r>
        <w:t xml:space="preserve">Em virtude de obra mal planejada e realizada em um apartamento que causou a ruína de um prédio, foi editada a Norma Brasileira NBR 16.280/2014, da ABNT, que passou a regular a realização de obras nos edifícios.</w:t>
      </w:r>
      <w:r>
        <w:br/>
      </w:r>
      <w:r>
        <w:t xml:space="preserve">Sempre é bom lembrar que o síndico pode, casa a solicitação não tenha sido feita ou haja a desconfiança de que a obra esteja sendo feita de forma irregular, de impedir a entrada dos funcionário e de qualquer material, sempre avisando o condômino antes de tomar qualquer atitude.</w:t>
      </w:r>
      <w:r>
        <w:br/>
      </w:r>
      <w:r>
        <w:t xml:space="preserve">A principal mudança é a exigência de que os proprietários que pretendem executar qualquer tipo de obra em suas unidades, independente da complexidade ou proporção, tem o dever de apresentar um projeto assinado por um engenheiro ou arquiteto, cabendo ao síndico autorizar ou não a reforma.</w:t>
      </w:r>
      <w:r>
        <w:br/>
      </w:r>
      <w:r>
        <w:t xml:space="preserve">    A proposta deve ser trazer as alterações internas das unidades autônomas ou em áreas comuns que afetem a estrutura, a vedação ou quaisquer outros sistemas da área privativa ou da edificação, devendo possuir um responsável técnico e a respectiva Anotação de Responsabilidade Técnica (ART), assinado por um engenheiro ou Registro de Responsabilidade Técnica (RRT), assinado por um arquiteto.</w:t>
      </w:r>
      <w:r>
        <w:br/>
      </w:r>
      <w:r>
        <w:t xml:space="preserve"> </w:t>
      </w:r>
      <w:r>
        <w:br/>
      </w:r>
      <w:r>
        <w:t xml:space="preserve">AUTORIZAÇÃO DE INÍCIO DE OBRA DENTRO DE UNIDADE</w:t>
      </w:r>
      <w:r>
        <w:br/>
      </w:r>
      <w:r>
        <w:t xml:space="preserve"> </w:t>
      </w:r>
      <w:r>
        <w:br/>
      </w:r>
      <w:r>
        <w:t xml:space="preserve">Prezado morador da unidade XX, tendo sido atendidas todas as exigências determinadas pela NBR 16.280 com relação à reforma em sua unidade, tenho o prazer de informar que ela está autorizada.</w:t>
      </w:r>
      <w:r>
        <w:br/>
      </w:r>
      <w:r>
        <w:t xml:space="preserve">Lembro da necessidade de contínuo acompanhamento técnico e que, qualquer alteração de projeto, bem como de prazo de execução, empresas que irão atuar dentro do Condomínio e dos funcionários que irão realizar a obra, devem ser imediatamente informados.</w:t>
      </w:r>
      <w:r>
        <w:br/>
      </w:r>
      <w:r>
        <w:t xml:space="preserve">Rogo que as coisas transcorram dentro do esperado e que tal reforma traga mais qualidade de vida à sua família.</w:t>
      </w:r>
      <w:r>
        <w:br/>
      </w:r>
      <w:r>
        <w:t xml:space="preserve"> </w:t>
      </w:r>
      <w:r>
        <w:br/>
      </w:r>
      <w:r>
        <w:t xml:space="preserve">Atenciosamente.</w:t>
      </w:r>
      <w:r>
        <w:br/>
      </w:r>
      <w:r>
        <w:t xml:space="preserve"> </w:t>
      </w:r>
      <w:r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Local, data</w:t>
      </w:r>
      <w:r>
        <w:br/>
      </w:r>
      <w:r>
        <w:t xml:space="preserve">                               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Autorização de Início de Obra Dentro de Unidade</dc:title>
  <dc:creator>Síndico Agora</dc:creator>
  <cp:lastModifiedBy>Síndico Agora</cp:lastModifiedBy>
  <dcterms:created xsi:type="dcterms:W3CDTF">2026-05-18T07:24:24Z</dcterms:created>
  <dcterms:modified xsi:type="dcterms:W3CDTF">2026-05-18T07:24:24Z</dcterms:modified>
</cp:coreProperties>
</file>