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Multa Aplicada a Morador</w:t>
      </w:r>
    </w:p>
    <w:p>
      <w:r>
        <w:t xml:space="preserve">As transgressões mais usuais e puníveis com multa são: barulho excessivo (mesmo em período diurno, o som deve ser compatível com a destinação da edificação); estacionar na vaga de outro condômino ou fora dos limites de sua vaga, prejudicando o trânsito de outros veículos; alteração das partes externas (a modificação do padrão estético da edificação gera desvalorização dos imóveis); e danos em elevadores, salão de festas e outras partes ou bens do condomínio. Mesmo a mais simples das infrações representa a “porta de entrada” para transgressões mais graves em um condomínio.    </w:t>
      </w:r>
      <w:r>
        <w:br/>
      </w:r>
      <w:r>
        <w:t xml:space="preserve">No caso da multa, a maioria dos condomínios não dispõe de rotinas administrativas para reforçar a prova incontestável da infração.</w:t>
      </w:r>
      <w:r>
        <w:br/>
      </w:r>
      <w:r>
        <w:t xml:space="preserve">Com o constante crescimento das cidades e a incapacidade do Estado em estar presente em todo lugar e tempo para zelar pela segurança dos cidadãos, o Legislador teve uma grande preocupação em conceder aos condomínios ferramentas de autotutela para que o próprio condomínio se defenda de abusos oriundos de comportamentos de seus próprios integrantes. E, sabendo que o Código Civil Brasileiro (CCB) concede essas “armas” para os condomínios, o síndico tem um importante papel, como representante da coletividade, em trazer esses instrumentos para conhecimento e aplicação em seu condomínio.</w:t>
      </w:r>
      <w:r>
        <w:br/>
      </w:r>
      <w:r>
        <w:t xml:space="preserve">Sob uma perspectiva ampla do tema, o síndico deve ter atenção para dois pontos: o procedimento previsto na convenção do condomínio e evitar o seu envolvimento pessoal no processo de imposição de multa.</w:t>
      </w:r>
      <w:r>
        <w:br/>
      </w:r>
      <w:r>
        <w:t xml:space="preserve">        </w:t>
      </w:r>
      <w:r>
        <w:br/>
      </w:r>
      <w:r>
        <w:t xml:space="preserve">MULTA</w:t>
      </w:r>
      <w:r>
        <w:br/>
      </w:r>
      <w:r>
        <w:t xml:space="preserve"> </w:t>
      </w:r>
      <w:r>
        <w:br/>
      </w:r>
      <w:r>
        <w:t xml:space="preserve">Multa de R$ xxx,xx</w:t>
      </w:r>
    </w:p>
    <w:p>
      <w:r>
        <w:t xml:space="preserve">De: Administração do Condomínio ..................................................</w:t>
      </w:r>
      <w:r>
        <w:br/>
      </w:r>
      <w:r>
        <w:t xml:space="preserve">Para: Inquilino ou proprietário do apartamento ................................</w:t>
      </w:r>
      <w:r>
        <w:br/>
      </w:r>
      <w:r>
        <w:t xml:space="preserve">    </w:t>
      </w:r>
      <w:r>
        <w:br/>
      </w:r>
      <w:r>
        <w:t xml:space="preserve">Serve a presente para comunicá-lo de comportamento, descrito abaixo, realizado por pessoa residente em sua unidade, que fere às regras da Convenção do Condomínio .........................</w:t>
      </w:r>
      <w:r>
        <w:br/>
      </w:r>
      <w:r>
        <w:t xml:space="preserve">Lembramos que já houve uma advertencia verbal, ocorrida no dia ......./........./.........</w:t>
      </w:r>
      <w:r>
        <w:br/>
      </w:r>
      <w:r>
        <w:t xml:space="preserve">Salientamos que, por regramento aprovado em assembleia, a reincidência de atos que agridam a referida Convenção, ou mesmo diversos do descrito abaixo, obrigarão a Administração à aplicação de multa.</w:t>
      </w:r>
      <w:r>
        <w:br/>
      </w:r>
      <w:r>
        <w:t xml:space="preserve">Recomendamos a leitura de nossa Convenção, no sentido de se evitar a prática de comportamentos que possam gerar futuras advertências ou multas.</w:t>
      </w:r>
      <w:r>
        <w:br/>
      </w:r>
      <w:r>
        <w:t xml:space="preserve">Descrição: ............................................................</w:t>
      </w:r>
      <w:r>
        <w:br/>
      </w:r>
      <w:r>
        <w:t xml:space="preserve"> </w:t>
      </w:r>
      <w:r>
        <w:br/>
      </w:r>
      <w:r>
        <w:t xml:space="preserve">Local, data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 do morador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Multa Aplicada a Morador</dc:title>
  <dc:creator>Síndico Agora</dc:creator>
  <cp:lastModifiedBy>Síndico Agora</cp:lastModifiedBy>
  <dcterms:created xsi:type="dcterms:W3CDTF">2026-05-18T08:23:34Z</dcterms:created>
  <dcterms:modified xsi:type="dcterms:W3CDTF">2026-05-18T08:23:34Z</dcterms:modified>
</cp:coreProperties>
</file>