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Dispensa sem Justa Causa - Com Cumprimento de Aviso Prévio</w:t>
      </w:r>
    </w:p>
    <w:p>
      <w:r>
        <w:t xml:space="preserve">A Lei 12.506/2011 determina que o aviso-prévio, de que trata o Capítulo VI do Título da Consolidação das Leis do Trabalho (CLT), Decreto-lei 5.452/43, será concedido na proporção de 30 (trinta) dias aos empregados que contém até um ano de serviço na mesma empresa, isto é, o entendimento é que  somente é devido a partir de um ano e um dia de serviços prestados na mesma empresa.   </w:t>
      </w:r>
      <w:r>
        <w:br/>
      </w:r>
      <w:r>
        <w:t xml:space="preserve">Ao aviso-prévio, serão acrescidos 3 (três) dias por ano de serviço prestado na mesma empresa, até o máximo de 60 (sessenta) dias, perfazendo um total de até 90 (noventa) dias, portanto, serão os 30 dias do aviso-prévio até o máximo de 60 dias de acréscimo.   </w:t>
      </w:r>
      <w:r>
        <w:br/>
      </w:r>
      <w:r>
        <w:t xml:space="preserve">Diante das lacunas da nova Lei e havendo dúvidas sobre a regra a seguir, a interpretação corrente se forma no sentido mais favorável ao trabalhador, ou seja, a orientação é que o empregado  dispensado que for cumprir o aviso prévio trabalhado correspondente aos 30 dias, deverá observar a redução legal do artigo 488 e parágrafo único da CLT , isto é,  será reduzido de 2  horas diárias ou 7 dias corridos, e ao acréscimo de aviso prévio concedido pela Lei 12.506/2011 será na  forma indenizada.</w:t>
      </w:r>
      <w:r>
        <w:br/>
      </w:r>
      <w:r>
        <w:t xml:space="preserve">Portanto, a Lei 12.506/2011 não trouxe os esclarecimentos necessários sobre as várias implicações legais decorrentes da aplicação prática do aviso-prévio proporcional ao tempo de serviço e, até que o Ministério do Trabalho e Emprego (MTE) venha publicar uma portaria ou instrução normativa ou outro ato legal disciplinando tais implicações, ou ainda, um entendimento jurisprudencial firmado, a recomendação é que o empregador consulte, antecipadamente, o órgão regional do MTE e a entidade Sindical da respectiva categoria profissional para obter as orientações que julguem mais adequadas.</w:t>
      </w:r>
      <w:r>
        <w:br/>
      </w:r>
      <w:r>
        <w:t xml:space="preserve"> </w:t>
      </w:r>
      <w:r>
        <w:br/>
      </w:r>
      <w:r>
        <w:t xml:space="preserve">AVISO DE DISPENSA SEM JUSTA CAUSA</w:t>
      </w:r>
      <w:r>
        <w:br/>
      </w:r>
      <w:r>
        <w:t xml:space="preserve">Aviso prévio trabalhado</w:t>
      </w:r>
    </w:p>
    <w:p>
      <w:r>
        <w:t xml:space="preserve">Local e data</w:t>
      </w:r>
    </w:p>
    <w:p>
      <w:r>
        <w:t xml:space="preserve">Sr (a) .......................................  </w:t>
      </w:r>
    </w:p>
    <w:p>
      <w:r>
        <w:t xml:space="preserve">Através da presente comunicamos a V. Sa. que por motivos de ordem administrativa,  seu Contrato de Trabalho será rescindido no dia  xx de xxxxxxxx de 20xx.</w:t>
      </w:r>
      <w:r>
        <w:br/>
      </w:r>
      <w:r>
        <w:t xml:space="preserve">No período compreendido entre xx de xxxxxxxx de 20xx a xx de xxxxxxxx de 20xx, V.Sa. deverá cumprir aviso prévio de 30 (trinta) dias, sendo-lhe facultada a redução de 2  horas diárias ou 7 dias corridos, conforme sua opção.</w:t>
      </w:r>
      <w:r>
        <w:br/>
      </w:r>
      <w:r>
        <w:t xml:space="preserve">Solicitamos seu comparecimento ao Setor de Administração de Pessoal, no dia a xx de xxxxxxxx de 20xx, a fim de regularizar sua situação funcional e receber os seus direitos trabalhistas.</w:t>
      </w:r>
      <w:r>
        <w:br/>
      </w:r>
      <w:r>
        <w:t xml:space="preserve"> </w:t>
      </w:r>
      <w:r>
        <w:br/>
      </w:r>
      <w:r>
        <w:t xml:space="preserve">Atenciosamente</w:t>
      </w:r>
    </w:p>
    <w:p>
      <w:r>
        <w:t xml:space="preserve">________________________</w:t>
      </w:r>
      <w:r>
        <w:br/>
      </w:r>
      <w:r>
        <w:t xml:space="preserve">Nome:</w:t>
      </w:r>
      <w:r>
        <w:br/>
      </w:r>
      <w:r>
        <w:t xml:space="preserve">Síndico</w:t>
      </w:r>
      <w:r>
        <w:br/>
      </w:r>
      <w:r>
        <w:t xml:space="preserve"> </w:t>
      </w:r>
      <w:r>
        <w:br/>
      </w:r>
      <w:r>
        <w:t xml:space="preserve">Opção do empregado:           (    )   trabalhar duas horas a menos por dia.</w:t>
      </w:r>
      <w:r>
        <w:br/>
      </w:r>
      <w:r>
        <w:t xml:space="preserve">                                             (    )   23 dias em horário de trabalho integral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empregado      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Dispensa sem Justa Causa - Com Cumprimento de Aviso Prévio</dc:title>
  <dc:creator>Síndico Agora</dc:creator>
  <cp:lastModifiedBy>Síndico Agora</cp:lastModifiedBy>
  <dcterms:created xsi:type="dcterms:W3CDTF">2026-07-02T11:11:00Z</dcterms:created>
  <dcterms:modified xsi:type="dcterms:W3CDTF">2026-07-02T11:11:00Z</dcterms:modified>
</cp:coreProperties>
</file>